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C">
        <w:rPr>
          <w:rFonts w:ascii="Times New Roman" w:hAnsi="Times New Roman" w:cs="Times New Roman"/>
          <w:b/>
          <w:sz w:val="24"/>
          <w:szCs w:val="24"/>
        </w:rPr>
        <w:t>УВАЖАЕМЫЙ ПОТРЕБИТЕЛЬ!</w:t>
      </w:r>
    </w:p>
    <w:p w:rsidR="006B6A19" w:rsidRPr="008574C4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34662" w:rsidRDefault="006B6A19" w:rsidP="003346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FB29AE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бщество с ограниченной ответственностью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D04293">
        <w:rPr>
          <w:rFonts w:ascii="Times New Roman" w:hAnsi="Times New Roman" w:cs="Times New Roman"/>
          <w:color w:val="000000" w:themeColor="text1"/>
          <w:sz w:val="20"/>
          <w:szCs w:val="20"/>
        </w:rPr>
        <w:t>Каширский</w:t>
      </w:r>
      <w:r w:rsidR="00374C49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региональный оператор»</w:t>
      </w:r>
      <w:r w:rsidR="00336B21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>далее – Региональный оператор</w:t>
      </w:r>
      <w:r w:rsidR="00336B21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извещает 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каждо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потребител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собственник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(владельц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) индивидуального жилищного строения (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ИЖС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находящегося в зоне деятельности регионального оператора: </w:t>
      </w:r>
      <w:proofErr w:type="spellStart"/>
      <w:r w:rsidR="00094C9C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094C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Луховицкий,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Ленинский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Ступино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Кашира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Коломенский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Дзержинский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Зарайск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Котельники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Домодедово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Лыткарино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Серебряные Пруды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Озеры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04293" w:rsidRPr="00D04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bookmarkStart w:id="0" w:name="_Hlk533083143"/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том, что договор на оказание услуг по обращению с твердыми коммунальными отходами (далее – услуги по обращению с ТКО) между </w:t>
      </w:r>
      <w:r w:rsidR="00334662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потребител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334662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собственник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</w:t>
      </w:r>
      <w:r w:rsidR="00334662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(владельц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334662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ИЖС и Региональным оператором считается заключенным в соответствии с </w:t>
      </w:r>
      <w:r w:rsidR="00334662" w:rsidRPr="00E05E49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334662" w:rsidRPr="00E05E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Федерации от 12.11.2016 г. № 1156 «Об обращении с твердыми коммунальными отходами и внесении изменений в постановление Правительства Российской Федерации от 25 августа 2008 г. № 641» 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условиях типового договора, опубликованного в </w:t>
      </w:r>
      <w:r w:rsidR="00334662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газете «Подмосковье сег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>одня» от 16.10.2018 № 194(4360).</w:t>
      </w:r>
    </w:p>
    <w:p w:rsidR="00216D3D" w:rsidRPr="00210A86" w:rsidRDefault="00216D3D" w:rsidP="004C31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Оплата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 ТКО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по цене, определенной в пределах утвержденного в установленном порядке единого тарифа на услугу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Регионального оператора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4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16D3D" w:rsidRPr="00210A86" w:rsidRDefault="00216D3D" w:rsidP="004C31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Условия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размера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платы потребителя за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предусмотренные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настоящ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 </w:t>
      </w:r>
      <w:r w:rsidR="008574C4">
        <w:rPr>
          <w:rFonts w:ascii="Times New Roman" w:hAnsi="Times New Roman" w:cs="Times New Roman"/>
          <w:color w:val="000000" w:themeColor="text1"/>
          <w:sz w:val="20"/>
          <w:szCs w:val="20"/>
        </w:rPr>
        <w:t>извещением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могут быть в любое время в одностороннем порядке отменены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егиональным оператором, путем публичного извещения потребителей на сайте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егионального оператора: </w:t>
      </w:r>
      <w:hyperlink r:id="rId5" w:history="1">
        <w:r w:rsidR="00094C9C" w:rsidRPr="001215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094C9C" w:rsidRPr="001215E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94C9C" w:rsidRPr="001215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kashirskyro</w:t>
        </w:r>
        <w:proofErr w:type="spellEnd"/>
        <w:r w:rsidR="00094C9C" w:rsidRPr="001215E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94C9C" w:rsidRPr="001215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Потребитель соглашается, что письменного соглашения между потребителем и Региональным оператором об отмене или изменении </w:t>
      </w:r>
      <w:bookmarkStart w:id="1" w:name="_Hlk53316516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условий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размера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платы потребителя за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 ТКО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предусмотренных 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</w:t>
      </w:r>
      <w:r w:rsidR="008574C4">
        <w:rPr>
          <w:rFonts w:ascii="Times New Roman" w:hAnsi="Times New Roman" w:cs="Times New Roman"/>
          <w:color w:val="000000" w:themeColor="text1"/>
          <w:sz w:val="20"/>
          <w:szCs w:val="20"/>
        </w:rPr>
        <w:t>извещением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требуется. </w:t>
      </w:r>
    </w:p>
    <w:p w:rsidR="00216D3D" w:rsidRPr="00210A86" w:rsidRDefault="00216D3D" w:rsidP="004C31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Региональный оператор вправе не применять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условия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размера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платы потребителя за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ТКО, предусмотренные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</w:t>
      </w:r>
      <w:r w:rsidR="008574C4">
        <w:rPr>
          <w:rFonts w:ascii="Times New Roman" w:hAnsi="Times New Roman" w:cs="Times New Roman"/>
          <w:color w:val="000000" w:themeColor="text1"/>
          <w:sz w:val="20"/>
          <w:szCs w:val="20"/>
        </w:rPr>
        <w:t>извещением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потребителю, не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исполняющему свои обязательства п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оплате услуг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егионального оператора, не своевременно и (или) не в полном объеме оплачивающим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ТКО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:rsidR="00216D3D" w:rsidRPr="00210A86" w:rsidRDefault="00216D3D" w:rsidP="004C31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обственник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(владелец) ИЖС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оплачивает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 Т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КО в зависимости от применимости следующих условий:</w:t>
      </w:r>
    </w:p>
    <w:p w:rsidR="00216D3D" w:rsidRPr="00EC5307" w:rsidRDefault="00216D3D" w:rsidP="004C31EC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связи с тем, что Региональным оператором будет осуществляться вывоз крупногабаритных отходов по заявке потребителя по цене не более 6 850 руб. за бункер 8 м3 стороны договорились о неприменении норматива накопления крупногабаритных коммунальных отходов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ежемесячных расчетах (норматив накопления крупногабаритных отходов - 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>0,027 м3/на кв. м. площади в год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16D3D" w:rsidRDefault="00216D3D" w:rsidP="004C31EC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Стоимость услуг в месяц рассчитывается по формуле: </w:t>
      </w:r>
    </w:p>
    <w:p w:rsidR="00216D3D" w:rsidRDefault="00216D3D" w:rsidP="004C31EC">
      <w:pPr>
        <w:pStyle w:val="a6"/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лата за вы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 ТКО </w:t>
      </w:r>
      <w:r w:rsidR="00857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без скидки и КГО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= 6,35 руб.</w:t>
      </w:r>
      <w:r w:rsidRPr="0089336D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* Площадь ИЖС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.).</w:t>
      </w:r>
    </w:p>
    <w:p w:rsidR="00207B7A" w:rsidRPr="00C0017F" w:rsidRDefault="008574C4" w:rsidP="00207B7A">
      <w:pPr>
        <w:pStyle w:val="a6"/>
        <w:tabs>
          <w:tab w:val="left" w:pos="993"/>
        </w:tabs>
        <w:autoSpaceDE w:val="0"/>
        <w:autoSpaceDN w:val="0"/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Скидка д</w:t>
      </w:r>
      <w:r w:rsidR="0020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ля владельцев индивидуальных жилых строений при складировании твердых коммунальных отходов в контейнеры на общих контейнерных площадках применяется </w:t>
      </w:r>
      <w:r w:rsidR="00207B7A" w:rsidRPr="00C001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путем установления </w:t>
      </w:r>
      <w:r w:rsidR="00207B7A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207B7A" w:rsidRPr="00C0017F">
        <w:rPr>
          <w:rFonts w:ascii="Times New Roman" w:hAnsi="Times New Roman" w:cs="Times New Roman"/>
          <w:color w:val="000000" w:themeColor="text1"/>
          <w:sz w:val="20"/>
          <w:szCs w:val="20"/>
        </w:rPr>
        <w:t>редельн</w:t>
      </w:r>
      <w:r w:rsidR="00207B7A">
        <w:rPr>
          <w:rFonts w:ascii="Times New Roman" w:hAnsi="Times New Roman" w:cs="Times New Roman"/>
          <w:color w:val="000000" w:themeColor="text1"/>
          <w:sz w:val="20"/>
          <w:szCs w:val="20"/>
        </w:rPr>
        <w:t>ого размера</w:t>
      </w:r>
      <w:r w:rsidR="00207B7A" w:rsidRPr="00C001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</w:t>
      </w:r>
      <w:r w:rsidR="00207B7A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207B7A" w:rsidRPr="00C0017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7"/>
        <w:tblW w:w="4935" w:type="pct"/>
        <w:tblInd w:w="137" w:type="dxa"/>
        <w:tblLook w:val="04A0" w:firstRow="1" w:lastRow="0" w:firstColumn="1" w:lastColumn="0" w:noHBand="0" w:noVBand="1"/>
      </w:tblPr>
      <w:tblGrid>
        <w:gridCol w:w="599"/>
        <w:gridCol w:w="2094"/>
        <w:gridCol w:w="2410"/>
        <w:gridCol w:w="2694"/>
        <w:gridCol w:w="2547"/>
      </w:tblGrid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Площадь ИЖС, М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оплаты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ТКО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руб./мес. за ИЖС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Площадь ИЖС, М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оплаты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ТКО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руб./мес. за ИЖС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</w:tcPr>
          <w:p w:rsidR="00EC5307" w:rsidRPr="00B81E3F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до 100</w:t>
            </w:r>
            <w:r w:rsidR="00B81E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1051 до 1150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101 до 150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1151 до 1250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151 до 250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1251 до 1350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251 до 350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1351 до 1500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351 до 450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1501 до 1600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451 до 550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1601 до 1700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551 до 650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1701 до 1800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651 до 750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1801 до 1900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751 до 850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1901 до 2000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851 до 950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2001 и более</w:t>
            </w: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E5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</w:tr>
      <w:tr w:rsidR="00EC5307" w:rsidRPr="003C2F16" w:rsidTr="00EC5307">
        <w:tc>
          <w:tcPr>
            <w:tcW w:w="290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951 до 1050</w:t>
            </w:r>
          </w:p>
        </w:tc>
        <w:tc>
          <w:tcPr>
            <w:tcW w:w="1165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0A86" w:rsidRPr="003C2F16" w:rsidRDefault="00210A86" w:rsidP="00210A86">
      <w:pPr>
        <w:pStyle w:val="a6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05B7" w:rsidRPr="003C2F16" w:rsidRDefault="002705B7" w:rsidP="002705B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r w:rsidRPr="003C2F16">
        <w:rPr>
          <w:rFonts w:ascii="Times New Roman" w:eastAsia="Calibri" w:hAnsi="Times New Roman" w:cs="Times New Roman"/>
          <w:sz w:val="20"/>
          <w:szCs w:val="20"/>
        </w:rPr>
        <w:t>складировани</w:t>
      </w:r>
      <w:r>
        <w:rPr>
          <w:rFonts w:ascii="Times New Roman" w:eastAsia="Calibri" w:hAnsi="Times New Roman" w:cs="Times New Roman"/>
          <w:sz w:val="20"/>
          <w:szCs w:val="20"/>
        </w:rPr>
        <w:t>и твердых коммунальных отходов в индивидуальные контейнеры (непосредственно от домовладений) размер оплаты составляет</w:t>
      </w:r>
      <w:r w:rsidRPr="003C2F16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4"/>
        <w:gridCol w:w="1995"/>
        <w:gridCol w:w="2278"/>
        <w:gridCol w:w="5483"/>
      </w:tblGrid>
      <w:tr w:rsidR="00210A86" w:rsidRPr="003C2F16" w:rsidTr="003C2F16">
        <w:trPr>
          <w:trHeight w:val="353"/>
        </w:trPr>
        <w:tc>
          <w:tcPr>
            <w:tcW w:w="345" w:type="pct"/>
            <w:vMerge w:val="restar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9" w:type="pct"/>
            <w:gridSpan w:val="2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2616" w:type="pct"/>
            <w:vMerge w:val="restart"/>
          </w:tcPr>
          <w:p w:rsid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Предельный размер платы за ТКО, </w:t>
            </w:r>
          </w:p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руб. за контейнер</w:t>
            </w:r>
          </w:p>
        </w:tc>
      </w:tr>
      <w:tr w:rsidR="00210A86" w:rsidRPr="003C2F16" w:rsidTr="004C2997">
        <w:tc>
          <w:tcPr>
            <w:tcW w:w="345" w:type="pct"/>
            <w:vMerge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6" w:type="pct"/>
            <w:vMerge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616" w:type="pct"/>
          </w:tcPr>
          <w:p w:rsidR="00210A86" w:rsidRPr="003C2F16" w:rsidRDefault="003C2F16" w:rsidP="001729AF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729A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16" w:type="pct"/>
          </w:tcPr>
          <w:p w:rsidR="00210A86" w:rsidRPr="003C2F16" w:rsidRDefault="001729AF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616" w:type="pct"/>
          </w:tcPr>
          <w:p w:rsidR="00210A86" w:rsidRPr="003C2F16" w:rsidRDefault="001729AF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616" w:type="pct"/>
          </w:tcPr>
          <w:p w:rsidR="00210A86" w:rsidRPr="003C2F16" w:rsidRDefault="003C2F16" w:rsidP="001729AF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29A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616" w:type="pct"/>
          </w:tcPr>
          <w:p w:rsidR="00210A86" w:rsidRPr="003C2F16" w:rsidRDefault="001729AF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16" w:type="pct"/>
          </w:tcPr>
          <w:p w:rsidR="00210A86" w:rsidRPr="003C2F16" w:rsidRDefault="001729AF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</w:tr>
      <w:tr w:rsidR="00210A86" w:rsidRPr="003C2F16" w:rsidTr="004C2997">
        <w:tc>
          <w:tcPr>
            <w:tcW w:w="345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2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7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616" w:type="pct"/>
          </w:tcPr>
          <w:p w:rsidR="00210A86" w:rsidRPr="003C2F16" w:rsidRDefault="001729AF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963</w:t>
            </w:r>
          </w:p>
        </w:tc>
      </w:tr>
    </w:tbl>
    <w:p w:rsidR="00C0017F" w:rsidRDefault="00C0017F" w:rsidP="00C0017F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0A86" w:rsidRPr="00FA4C19" w:rsidRDefault="00210A86" w:rsidP="002705B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C19">
        <w:rPr>
          <w:rFonts w:ascii="Times New Roman" w:eastAsia="Calibri" w:hAnsi="Times New Roman" w:cs="Times New Roman"/>
          <w:sz w:val="20"/>
          <w:szCs w:val="20"/>
        </w:rPr>
        <w:t>Дополнительн</w:t>
      </w:r>
      <w:r w:rsidR="003C2F16">
        <w:rPr>
          <w:rFonts w:ascii="Times New Roman" w:eastAsia="Calibri" w:hAnsi="Times New Roman" w:cs="Times New Roman"/>
          <w:sz w:val="20"/>
          <w:szCs w:val="20"/>
        </w:rPr>
        <w:t>ая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 скидк</w:t>
      </w:r>
      <w:r w:rsidR="003C2F16">
        <w:rPr>
          <w:rFonts w:ascii="Times New Roman" w:eastAsia="Calibri" w:hAnsi="Times New Roman" w:cs="Times New Roman"/>
          <w:sz w:val="20"/>
          <w:szCs w:val="20"/>
        </w:rPr>
        <w:t>а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 70 % на плату </w:t>
      </w:r>
      <w:r w:rsidR="003C2F16">
        <w:rPr>
          <w:rFonts w:ascii="Times New Roman" w:eastAsia="Calibri" w:hAnsi="Times New Roman" w:cs="Times New Roman"/>
          <w:sz w:val="20"/>
          <w:szCs w:val="20"/>
        </w:rPr>
        <w:t xml:space="preserve">услуги по обращению с ТКО предоставляется собственникам (владельцам) ИЖС, расположенных в радиусе 2 км от 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объектов обращения с </w:t>
      </w:r>
      <w:r w:rsidR="003C2F16">
        <w:rPr>
          <w:rFonts w:ascii="Times New Roman" w:eastAsia="Calibri" w:hAnsi="Times New Roman" w:cs="Times New Roman"/>
          <w:sz w:val="20"/>
          <w:szCs w:val="20"/>
        </w:rPr>
        <w:t>ТКО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 (комплексы по переработке</w:t>
      </w:r>
      <w:r w:rsidR="003C2F16">
        <w:rPr>
          <w:rFonts w:ascii="Times New Roman" w:eastAsia="Calibri" w:hAnsi="Times New Roman" w:cs="Times New Roman"/>
          <w:sz w:val="20"/>
          <w:szCs w:val="20"/>
        </w:rPr>
        <w:t xml:space="preserve"> ТКО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, полигоны </w:t>
      </w:r>
      <w:r w:rsidR="003C2F16">
        <w:rPr>
          <w:rFonts w:ascii="Times New Roman" w:eastAsia="Calibri" w:hAnsi="Times New Roman" w:cs="Times New Roman"/>
          <w:sz w:val="20"/>
          <w:szCs w:val="20"/>
        </w:rPr>
        <w:t>ТКО</w:t>
      </w:r>
      <w:r w:rsidRPr="00FA4C19">
        <w:rPr>
          <w:rFonts w:ascii="Times New Roman" w:eastAsia="Calibri" w:hAnsi="Times New Roman" w:cs="Times New Roman"/>
          <w:sz w:val="20"/>
          <w:szCs w:val="20"/>
        </w:rPr>
        <w:t>).</w:t>
      </w:r>
      <w:bookmarkEnd w:id="0"/>
    </w:p>
    <w:p w:rsidR="003C2F16" w:rsidRPr="003C2F16" w:rsidRDefault="00210A86" w:rsidP="0021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F16">
        <w:rPr>
          <w:rFonts w:ascii="Times New Roman" w:eastAsia="Calibri" w:hAnsi="Times New Roman" w:cs="Times New Roman"/>
          <w:sz w:val="20"/>
          <w:szCs w:val="20"/>
        </w:rPr>
        <w:t>Способ расчета указывается потребителем в заяв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лении</w:t>
      </w:r>
      <w:r w:rsidRPr="003C2F16">
        <w:rPr>
          <w:rFonts w:ascii="Times New Roman" w:eastAsia="Calibri" w:hAnsi="Times New Roman" w:cs="Times New Roman"/>
          <w:sz w:val="20"/>
          <w:szCs w:val="20"/>
        </w:rPr>
        <w:t>, направляемо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м</w:t>
      </w:r>
      <w:r w:rsidRPr="003C2F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Р</w:t>
      </w:r>
      <w:r w:rsidRPr="003C2F16">
        <w:rPr>
          <w:rFonts w:ascii="Times New Roman" w:eastAsia="Calibri" w:hAnsi="Times New Roman" w:cs="Times New Roman"/>
          <w:sz w:val="20"/>
          <w:szCs w:val="20"/>
        </w:rPr>
        <w:t>егиональному оператору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729AF" w:rsidRPr="001729AF" w:rsidRDefault="001729AF" w:rsidP="008574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Центральный офис ООО «Каширский РО» расположен по адресу: </w:t>
      </w:r>
      <w:r w:rsidR="008574C4"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>142002, Московская область,</w:t>
      </w:r>
    </w:p>
    <w:p w:rsidR="008574C4" w:rsidRDefault="001729AF" w:rsidP="008574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Домодедово, </w:t>
      </w:r>
      <w:proofErr w:type="spellStart"/>
      <w:r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>мкр</w:t>
      </w:r>
      <w:proofErr w:type="spellEnd"/>
      <w:r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Западный, ул. Текстильщиков, стр. 1-Б, </w:t>
      </w:r>
      <w:r w:rsidR="008574C4"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т. 8 (499) 444-01-73, м. </w:t>
      </w:r>
      <w:hyperlink r:id="rId6" w:history="1">
        <w:r w:rsidR="008574C4" w:rsidRPr="001729AF">
          <w:rPr>
            <w:rFonts w:ascii="Times New Roman" w:hAnsi="Times New Roman" w:cs="Times New Roman"/>
            <w:color w:val="000000" w:themeColor="text1"/>
            <w:sz w:val="20"/>
            <w:szCs w:val="20"/>
          </w:rPr>
          <w:t>+ 7 903-565-56-08</w:t>
        </w:r>
      </w:hyperlink>
      <w:r w:rsidR="008574C4" w:rsidRPr="00172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9C0D75" w:rsidRPr="005147C7" w:rsidRDefault="009C0D75" w:rsidP="009C0D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 электронной почты:</w:t>
      </w:r>
    </w:p>
    <w:p w:rsidR="001C05B2" w:rsidRDefault="00B81E3F" w:rsidP="001C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ks</w:t>
        </w:r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kashirskyro</w:t>
        </w:r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C05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для заключения договоров, внесение изменений, расчетов</w:t>
      </w:r>
    </w:p>
    <w:p w:rsidR="00D8599A" w:rsidRDefault="00B81E3F" w:rsidP="008574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order</w:t>
        </w:r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kashirskyro</w:t>
        </w:r>
        <w:proofErr w:type="spellEnd"/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C05B2" w:rsidRPr="00FF4B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C05B2" w:rsidRPr="001C05B2">
        <w:rPr>
          <w:rFonts w:ascii="Times New Roman" w:hAnsi="Times New Roman" w:cs="Times New Roman"/>
          <w:sz w:val="20"/>
          <w:szCs w:val="20"/>
        </w:rPr>
        <w:t xml:space="preserve"> </w:t>
      </w:r>
      <w:r w:rsidR="001C05B2">
        <w:rPr>
          <w:rFonts w:ascii="Times New Roman" w:hAnsi="Times New Roman" w:cs="Times New Roman"/>
          <w:color w:val="000000" w:themeColor="text1"/>
          <w:sz w:val="20"/>
          <w:szCs w:val="20"/>
        </w:rPr>
        <w:t>– для заявок на вывоз отходов</w:t>
      </w:r>
      <w:r w:rsidR="001C05B2" w:rsidRPr="00CF4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05B2">
        <w:rPr>
          <w:rFonts w:ascii="Times New Roman" w:hAnsi="Times New Roman" w:cs="Times New Roman"/>
          <w:color w:val="000000" w:themeColor="text1"/>
          <w:sz w:val="20"/>
          <w:szCs w:val="20"/>
        </w:rPr>
        <w:t>вне графика и вывоз крупногабаритных отходов</w:t>
      </w:r>
    </w:p>
    <w:sectPr w:rsidR="00D8599A" w:rsidSect="0004448C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3F6"/>
    <w:multiLevelType w:val="hybridMultilevel"/>
    <w:tmpl w:val="84F88A08"/>
    <w:lvl w:ilvl="0" w:tplc="A2F89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B653E"/>
    <w:multiLevelType w:val="hybridMultilevel"/>
    <w:tmpl w:val="6A0492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C26"/>
    <w:multiLevelType w:val="hybridMultilevel"/>
    <w:tmpl w:val="84F88A08"/>
    <w:lvl w:ilvl="0" w:tplc="A2F89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F2992"/>
    <w:multiLevelType w:val="hybridMultilevel"/>
    <w:tmpl w:val="FF32D1E2"/>
    <w:lvl w:ilvl="0" w:tplc="B32047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D66E9F"/>
    <w:multiLevelType w:val="hybridMultilevel"/>
    <w:tmpl w:val="0B9E1E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F"/>
    <w:rsid w:val="00023EA5"/>
    <w:rsid w:val="0004448C"/>
    <w:rsid w:val="00094C9C"/>
    <w:rsid w:val="000F450A"/>
    <w:rsid w:val="00112C0A"/>
    <w:rsid w:val="001729AF"/>
    <w:rsid w:val="001746E0"/>
    <w:rsid w:val="0019370A"/>
    <w:rsid w:val="001C05B2"/>
    <w:rsid w:val="00207B7A"/>
    <w:rsid w:val="00210A86"/>
    <w:rsid w:val="00216D3D"/>
    <w:rsid w:val="002705B7"/>
    <w:rsid w:val="002B332F"/>
    <w:rsid w:val="002B6BE2"/>
    <w:rsid w:val="00334662"/>
    <w:rsid w:val="00336B21"/>
    <w:rsid w:val="00374C49"/>
    <w:rsid w:val="003C2F16"/>
    <w:rsid w:val="003D2DAE"/>
    <w:rsid w:val="003E5FFA"/>
    <w:rsid w:val="00472A4C"/>
    <w:rsid w:val="004E7F4A"/>
    <w:rsid w:val="005B539B"/>
    <w:rsid w:val="005C7B1E"/>
    <w:rsid w:val="005D6304"/>
    <w:rsid w:val="006B6A19"/>
    <w:rsid w:val="006D0ADC"/>
    <w:rsid w:val="007A1664"/>
    <w:rsid w:val="008574C4"/>
    <w:rsid w:val="00884685"/>
    <w:rsid w:val="0089336D"/>
    <w:rsid w:val="009C0D75"/>
    <w:rsid w:val="00B1188D"/>
    <w:rsid w:val="00B61E20"/>
    <w:rsid w:val="00B81E3F"/>
    <w:rsid w:val="00C0017F"/>
    <w:rsid w:val="00C67127"/>
    <w:rsid w:val="00CB4941"/>
    <w:rsid w:val="00CE0B37"/>
    <w:rsid w:val="00D04293"/>
    <w:rsid w:val="00D05E39"/>
    <w:rsid w:val="00D677C6"/>
    <w:rsid w:val="00D8599A"/>
    <w:rsid w:val="00DB18ED"/>
    <w:rsid w:val="00DD5643"/>
    <w:rsid w:val="00E50213"/>
    <w:rsid w:val="00EC5307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86E6"/>
  <w15:chartTrackingRefBased/>
  <w15:docId w15:val="{4DB26954-A7EF-482D-8D4A-B0B4EFB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A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2A4C"/>
    <w:pPr>
      <w:ind w:left="720"/>
      <w:contextualSpacing/>
    </w:pPr>
  </w:style>
  <w:style w:type="table" w:styleId="a7">
    <w:name w:val="Table Grid"/>
    <w:basedOn w:val="a1"/>
    <w:uiPriority w:val="59"/>
    <w:rsid w:val="0021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kashirsky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@kashirsky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%207%20915-217-44-33" TargetMode="External"/><Relationship Id="rId5" Type="http://schemas.openxmlformats.org/officeDocument/2006/relationships/hyperlink" Target="http://www.kashirsky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Демидов</dc:creator>
  <cp:keywords/>
  <dc:description/>
  <cp:lastModifiedBy>Андрей Демидов</cp:lastModifiedBy>
  <cp:revision>5</cp:revision>
  <cp:lastPrinted>2018-10-09T07:38:00Z</cp:lastPrinted>
  <dcterms:created xsi:type="dcterms:W3CDTF">2019-01-23T12:25:00Z</dcterms:created>
  <dcterms:modified xsi:type="dcterms:W3CDTF">2019-01-23T17:41:00Z</dcterms:modified>
</cp:coreProperties>
</file>